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0FC7" w14:textId="77777777" w:rsidR="00C77AE9" w:rsidRPr="007137AA" w:rsidRDefault="00997685" w:rsidP="00151410">
      <w:pPr>
        <w:jc w:val="center"/>
        <w:rPr>
          <w:rFonts w:asciiTheme="minorBidi" w:hAnsiTheme="minorBidi"/>
          <w:sz w:val="20"/>
          <w:szCs w:val="20"/>
        </w:rPr>
      </w:pPr>
      <w:r w:rsidRPr="007137AA">
        <w:rPr>
          <w:rFonts w:asciiTheme="minorBidi" w:hAnsiTheme="minorBidi"/>
          <w:noProof/>
          <w:sz w:val="20"/>
          <w:szCs w:val="20"/>
        </w:rPr>
        <w:drawing>
          <wp:inline distT="0" distB="0" distL="0" distR="0" wp14:anchorId="081580CB" wp14:editId="15E59F6F">
            <wp:extent cx="4719110" cy="770467"/>
            <wp:effectExtent l="0" t="0" r="0" b="0"/>
            <wp:docPr id="1" name="Picture 1" descr="Untitled:Users:tracyteuscher:Desktop:Mod Squad:Modcon Living Logo Assets:Modcon Living Logo Assets CMYK:ML-Horizontal-Color-Knockout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tracyteuscher:Desktop:Mod Squad:Modcon Living Logo Assets:Modcon Living Logo Assets CMYK:ML-Horizontal-Color-Knockout-CMY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644" cy="7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A4B44" w14:textId="77777777" w:rsidR="00997685" w:rsidRPr="007137AA" w:rsidRDefault="00997685">
      <w:pPr>
        <w:rPr>
          <w:rFonts w:asciiTheme="minorBidi" w:hAnsiTheme="minorBidi"/>
          <w:sz w:val="20"/>
          <w:szCs w:val="20"/>
        </w:rPr>
      </w:pPr>
    </w:p>
    <w:p w14:paraId="4C8640DA" w14:textId="3F7CFF6F" w:rsidR="00997685" w:rsidRPr="007137AA" w:rsidRDefault="00997685" w:rsidP="00997685">
      <w:pPr>
        <w:jc w:val="center"/>
        <w:rPr>
          <w:rFonts w:asciiTheme="minorBidi" w:hAnsiTheme="minorBidi"/>
          <w:b/>
          <w:sz w:val="20"/>
          <w:szCs w:val="20"/>
        </w:rPr>
      </w:pPr>
      <w:bookmarkStart w:id="0" w:name="_GoBack"/>
      <w:bookmarkEnd w:id="0"/>
      <w:r w:rsidRPr="007137AA">
        <w:rPr>
          <w:rFonts w:asciiTheme="minorBidi" w:hAnsiTheme="minorBidi"/>
          <w:b/>
          <w:sz w:val="20"/>
          <w:szCs w:val="20"/>
        </w:rPr>
        <w:t>MODCON LIVING</w:t>
      </w:r>
      <w:r w:rsidR="0027344B" w:rsidRPr="007137AA">
        <w:rPr>
          <w:rFonts w:asciiTheme="minorBidi" w:hAnsiTheme="minorBidi"/>
          <w:b/>
          <w:sz w:val="20"/>
          <w:szCs w:val="20"/>
        </w:rPr>
        <w:t xml:space="preserve"> ANNOUNCES PLANS FOR RELOCATION</w:t>
      </w:r>
    </w:p>
    <w:p w14:paraId="5572BA2B" w14:textId="6EC5F7F0" w:rsidR="00997685" w:rsidRPr="007137AA" w:rsidRDefault="0027344B" w:rsidP="00997685">
      <w:pPr>
        <w:jc w:val="center"/>
        <w:rPr>
          <w:rFonts w:asciiTheme="minorBidi" w:hAnsiTheme="minorBidi"/>
          <w:sz w:val="20"/>
          <w:szCs w:val="20"/>
        </w:rPr>
      </w:pPr>
      <w:r w:rsidRPr="007137AA">
        <w:rPr>
          <w:rFonts w:asciiTheme="minorBidi" w:hAnsiTheme="minorBidi"/>
          <w:sz w:val="20"/>
          <w:szCs w:val="20"/>
        </w:rPr>
        <w:t>Nonprofit Invests in 5</w:t>
      </w:r>
      <w:r w:rsidRPr="007137AA">
        <w:rPr>
          <w:rFonts w:asciiTheme="minorBidi" w:hAnsiTheme="minorBidi"/>
          <w:sz w:val="20"/>
          <w:szCs w:val="20"/>
          <w:vertAlign w:val="superscript"/>
        </w:rPr>
        <w:t>th</w:t>
      </w:r>
      <w:r w:rsidRPr="007137AA">
        <w:rPr>
          <w:rFonts w:asciiTheme="minorBidi" w:hAnsiTheme="minorBidi"/>
          <w:sz w:val="20"/>
          <w:szCs w:val="20"/>
        </w:rPr>
        <w:t xml:space="preserve"> Avenue Commercial Space for Expansion</w:t>
      </w:r>
    </w:p>
    <w:p w14:paraId="2D5CEEB2" w14:textId="77777777" w:rsidR="00997685" w:rsidRPr="007137AA" w:rsidRDefault="00997685">
      <w:pPr>
        <w:rPr>
          <w:rFonts w:asciiTheme="minorBidi" w:hAnsiTheme="minorBidi"/>
          <w:sz w:val="20"/>
          <w:szCs w:val="20"/>
        </w:rPr>
      </w:pPr>
    </w:p>
    <w:p w14:paraId="4CD3CD8A" w14:textId="45F668EE" w:rsidR="00997685" w:rsidRPr="007137AA" w:rsidRDefault="00997685" w:rsidP="0027344B">
      <w:pPr>
        <w:rPr>
          <w:rFonts w:asciiTheme="minorBidi" w:hAnsiTheme="minorBidi"/>
          <w:sz w:val="20"/>
          <w:szCs w:val="20"/>
        </w:rPr>
      </w:pPr>
      <w:r w:rsidRPr="007137AA">
        <w:rPr>
          <w:rFonts w:asciiTheme="minorBidi" w:hAnsiTheme="minorBidi"/>
          <w:b/>
          <w:sz w:val="20"/>
          <w:szCs w:val="20"/>
        </w:rPr>
        <w:t>Columbus, Ohio</w:t>
      </w:r>
      <w:r w:rsidRPr="007137AA">
        <w:rPr>
          <w:rFonts w:asciiTheme="minorBidi" w:hAnsiTheme="minorBidi"/>
          <w:sz w:val="20"/>
          <w:szCs w:val="20"/>
        </w:rPr>
        <w:t xml:space="preserve"> – </w:t>
      </w:r>
      <w:r w:rsidR="0027344B" w:rsidRPr="007137AA">
        <w:rPr>
          <w:rFonts w:asciiTheme="minorBidi" w:hAnsiTheme="minorBidi"/>
          <w:color w:val="000000" w:themeColor="text1"/>
          <w:sz w:val="20"/>
          <w:szCs w:val="20"/>
        </w:rPr>
        <w:t>(</w:t>
      </w:r>
      <w:r w:rsidR="007137AA" w:rsidRPr="007137AA">
        <w:rPr>
          <w:rFonts w:asciiTheme="minorBidi" w:hAnsiTheme="minorBidi"/>
          <w:color w:val="000000" w:themeColor="text1"/>
          <w:sz w:val="20"/>
          <w:szCs w:val="20"/>
        </w:rPr>
        <w:t xml:space="preserve">October, 24 </w:t>
      </w:r>
      <w:r w:rsidR="00EB2B10" w:rsidRPr="007137AA">
        <w:rPr>
          <w:rFonts w:asciiTheme="minorBidi" w:hAnsiTheme="minorBidi"/>
          <w:color w:val="000000" w:themeColor="text1"/>
          <w:sz w:val="20"/>
          <w:szCs w:val="20"/>
        </w:rPr>
        <w:t>201</w:t>
      </w:r>
      <w:r w:rsidR="0005687A" w:rsidRPr="007137AA">
        <w:rPr>
          <w:rFonts w:asciiTheme="minorBidi" w:hAnsiTheme="minorBidi"/>
          <w:color w:val="000000" w:themeColor="text1"/>
          <w:sz w:val="20"/>
          <w:szCs w:val="20"/>
        </w:rPr>
        <w:t>9</w:t>
      </w:r>
      <w:r w:rsidR="0027344B" w:rsidRPr="007137AA">
        <w:rPr>
          <w:rFonts w:asciiTheme="minorBidi" w:hAnsiTheme="minorBidi"/>
          <w:color w:val="000000" w:themeColor="text1"/>
          <w:sz w:val="20"/>
          <w:szCs w:val="20"/>
        </w:rPr>
        <w:t xml:space="preserve">) </w:t>
      </w:r>
      <w:r w:rsidRPr="007137AA">
        <w:rPr>
          <w:rFonts w:asciiTheme="minorBidi" w:hAnsiTheme="minorBidi"/>
          <w:sz w:val="20"/>
          <w:szCs w:val="20"/>
        </w:rPr>
        <w:t xml:space="preserve">– </w:t>
      </w:r>
      <w:r w:rsidR="00334958" w:rsidRPr="007137AA">
        <w:rPr>
          <w:rFonts w:asciiTheme="minorBidi" w:hAnsiTheme="minorBidi"/>
          <w:sz w:val="20"/>
          <w:szCs w:val="20"/>
        </w:rPr>
        <w:t xml:space="preserve">Nonprofit </w:t>
      </w:r>
      <w:hyperlink r:id="rId5" w:history="1">
        <w:r w:rsidR="0027344B" w:rsidRPr="007137AA">
          <w:rPr>
            <w:rStyle w:val="Hyperlink"/>
            <w:rFonts w:asciiTheme="minorBidi" w:hAnsiTheme="minorBidi"/>
            <w:sz w:val="20"/>
            <w:szCs w:val="20"/>
          </w:rPr>
          <w:t>Modcon Living</w:t>
        </w:r>
      </w:hyperlink>
      <w:r w:rsidR="0027344B" w:rsidRPr="007137AA">
        <w:rPr>
          <w:rFonts w:asciiTheme="minorBidi" w:hAnsiTheme="minorBidi"/>
          <w:sz w:val="20"/>
          <w:szCs w:val="20"/>
        </w:rPr>
        <w:t xml:space="preserve"> </w:t>
      </w:r>
      <w:r w:rsidR="006970C8" w:rsidRPr="007137AA">
        <w:rPr>
          <w:rFonts w:asciiTheme="minorBidi" w:hAnsiTheme="minorBidi"/>
          <w:sz w:val="20"/>
          <w:szCs w:val="20"/>
        </w:rPr>
        <w:t>has invested in</w:t>
      </w:r>
      <w:r w:rsidR="0027344B" w:rsidRPr="007137AA">
        <w:rPr>
          <w:rFonts w:asciiTheme="minorBidi" w:hAnsiTheme="minorBidi"/>
          <w:sz w:val="20"/>
          <w:szCs w:val="20"/>
        </w:rPr>
        <w:t xml:space="preserve"> 5</w:t>
      </w:r>
      <w:r w:rsidR="0027344B" w:rsidRPr="007137AA">
        <w:rPr>
          <w:rFonts w:asciiTheme="minorBidi" w:hAnsiTheme="minorBidi"/>
          <w:sz w:val="20"/>
          <w:szCs w:val="20"/>
          <w:vertAlign w:val="superscript"/>
        </w:rPr>
        <w:t>th</w:t>
      </w:r>
      <w:r w:rsidR="0027344B" w:rsidRPr="007137AA">
        <w:rPr>
          <w:rFonts w:asciiTheme="minorBidi" w:hAnsiTheme="minorBidi"/>
          <w:sz w:val="20"/>
          <w:szCs w:val="20"/>
        </w:rPr>
        <w:t xml:space="preserve"> Avenue</w:t>
      </w:r>
      <w:r w:rsidR="006970C8" w:rsidRPr="007137AA">
        <w:rPr>
          <w:rFonts w:asciiTheme="minorBidi" w:hAnsiTheme="minorBidi"/>
          <w:sz w:val="20"/>
          <w:szCs w:val="20"/>
        </w:rPr>
        <w:t xml:space="preserve"> real estate</w:t>
      </w:r>
      <w:r w:rsidR="00DE11A3" w:rsidRPr="007137AA">
        <w:rPr>
          <w:rFonts w:asciiTheme="minorBidi" w:hAnsiTheme="minorBidi"/>
          <w:sz w:val="20"/>
          <w:szCs w:val="20"/>
        </w:rPr>
        <w:t xml:space="preserve"> in Columbus</w:t>
      </w:r>
      <w:r w:rsidR="0027344B" w:rsidRPr="007137AA">
        <w:rPr>
          <w:rFonts w:asciiTheme="minorBidi" w:hAnsiTheme="minorBidi"/>
          <w:sz w:val="20"/>
          <w:szCs w:val="20"/>
        </w:rPr>
        <w:t xml:space="preserve"> with plans for </w:t>
      </w:r>
      <w:r w:rsidR="00DE11A3" w:rsidRPr="007137AA">
        <w:rPr>
          <w:rFonts w:asciiTheme="minorBidi" w:hAnsiTheme="minorBidi"/>
          <w:sz w:val="20"/>
          <w:szCs w:val="20"/>
        </w:rPr>
        <w:t>relocation</w:t>
      </w:r>
      <w:r w:rsidR="0027344B" w:rsidRPr="007137AA">
        <w:rPr>
          <w:rFonts w:asciiTheme="minorBidi" w:hAnsiTheme="minorBidi"/>
          <w:sz w:val="20"/>
          <w:szCs w:val="20"/>
        </w:rPr>
        <w:t xml:space="preserve"> and </w:t>
      </w:r>
      <w:r w:rsidR="00DE11A3" w:rsidRPr="007137AA">
        <w:rPr>
          <w:rFonts w:asciiTheme="minorBidi" w:hAnsiTheme="minorBidi"/>
          <w:sz w:val="20"/>
          <w:szCs w:val="20"/>
        </w:rPr>
        <w:t>expansion</w:t>
      </w:r>
      <w:r w:rsidR="0027344B" w:rsidRPr="007137AA">
        <w:rPr>
          <w:rFonts w:asciiTheme="minorBidi" w:hAnsiTheme="minorBidi"/>
          <w:sz w:val="20"/>
          <w:szCs w:val="20"/>
        </w:rPr>
        <w:t xml:space="preserve"> by </w:t>
      </w:r>
      <w:r w:rsidR="00E412B4" w:rsidRPr="007137AA">
        <w:rPr>
          <w:rFonts w:asciiTheme="minorBidi" w:hAnsiTheme="minorBidi"/>
          <w:sz w:val="20"/>
          <w:szCs w:val="20"/>
        </w:rPr>
        <w:t>year end</w:t>
      </w:r>
      <w:r w:rsidR="0027344B" w:rsidRPr="007137AA">
        <w:rPr>
          <w:rFonts w:asciiTheme="minorBidi" w:hAnsiTheme="minorBidi"/>
          <w:sz w:val="20"/>
          <w:szCs w:val="20"/>
        </w:rPr>
        <w:t xml:space="preserve">. The </w:t>
      </w:r>
      <w:r w:rsidR="00E412B4" w:rsidRPr="007137AA">
        <w:rPr>
          <w:rFonts w:asciiTheme="minorBidi" w:hAnsiTheme="minorBidi"/>
          <w:sz w:val="20"/>
          <w:szCs w:val="20"/>
        </w:rPr>
        <w:t>purchase</w:t>
      </w:r>
      <w:r w:rsidR="0027344B" w:rsidRPr="007137AA">
        <w:rPr>
          <w:rFonts w:asciiTheme="minorBidi" w:hAnsiTheme="minorBidi"/>
          <w:sz w:val="20"/>
          <w:szCs w:val="20"/>
        </w:rPr>
        <w:t xml:space="preserve">, </w:t>
      </w:r>
      <w:r w:rsidR="00DE11A3" w:rsidRPr="007137AA">
        <w:rPr>
          <w:rFonts w:asciiTheme="minorBidi" w:hAnsiTheme="minorBidi"/>
          <w:sz w:val="20"/>
          <w:szCs w:val="20"/>
        </w:rPr>
        <w:t>accomplished</w:t>
      </w:r>
      <w:r w:rsidR="0027344B" w:rsidRPr="007137AA">
        <w:rPr>
          <w:rFonts w:asciiTheme="minorBidi" w:hAnsiTheme="minorBidi"/>
          <w:sz w:val="20"/>
          <w:szCs w:val="20"/>
        </w:rPr>
        <w:t xml:space="preserve"> with the help of a community benefactor, provides a permanent home for the organization</w:t>
      </w:r>
      <w:r w:rsidR="009C1870" w:rsidRPr="007137AA">
        <w:rPr>
          <w:rFonts w:asciiTheme="minorBidi" w:hAnsiTheme="minorBidi"/>
          <w:sz w:val="20"/>
          <w:szCs w:val="20"/>
        </w:rPr>
        <w:t xml:space="preserve">. </w:t>
      </w:r>
    </w:p>
    <w:p w14:paraId="748114E6" w14:textId="77777777" w:rsidR="00D33500" w:rsidRPr="007137AA" w:rsidRDefault="00D33500">
      <w:pPr>
        <w:rPr>
          <w:rFonts w:asciiTheme="minorBidi" w:hAnsiTheme="minorBidi"/>
          <w:sz w:val="20"/>
          <w:szCs w:val="20"/>
        </w:rPr>
      </w:pPr>
    </w:p>
    <w:p w14:paraId="6523CD39" w14:textId="2BEF91F4" w:rsidR="0027344B" w:rsidRPr="007137AA" w:rsidRDefault="00D33500">
      <w:pPr>
        <w:rPr>
          <w:rFonts w:asciiTheme="minorBidi" w:hAnsiTheme="minorBidi"/>
          <w:color w:val="000000" w:themeColor="text1"/>
          <w:sz w:val="20"/>
          <w:szCs w:val="20"/>
        </w:rPr>
      </w:pPr>
      <w:r w:rsidRPr="007137AA">
        <w:rPr>
          <w:rFonts w:asciiTheme="minorBidi" w:hAnsiTheme="minorBidi"/>
          <w:sz w:val="20"/>
          <w:szCs w:val="20"/>
        </w:rPr>
        <w:t>“</w:t>
      </w:r>
      <w:r w:rsidR="0027344B" w:rsidRPr="007137AA">
        <w:rPr>
          <w:rFonts w:asciiTheme="minorBidi" w:hAnsiTheme="minorBidi"/>
          <w:sz w:val="20"/>
          <w:szCs w:val="20"/>
        </w:rPr>
        <w:t>W</w:t>
      </w:r>
      <w:r w:rsidR="00741ED0" w:rsidRPr="007137AA">
        <w:rPr>
          <w:rFonts w:asciiTheme="minorBidi" w:hAnsiTheme="minorBidi"/>
          <w:sz w:val="20"/>
          <w:szCs w:val="20"/>
        </w:rPr>
        <w:t>ith support from our community partners, we</w:t>
      </w:r>
      <w:r w:rsidR="0027344B" w:rsidRPr="007137AA">
        <w:rPr>
          <w:rFonts w:asciiTheme="minorBidi" w:hAnsiTheme="minorBidi"/>
          <w:sz w:val="20"/>
          <w:szCs w:val="20"/>
        </w:rPr>
        <w:t xml:space="preserve"> found the</w:t>
      </w:r>
      <w:r w:rsidR="0027344B" w:rsidRPr="007137AA">
        <w:rPr>
          <w:rFonts w:asciiTheme="minorBidi" w:hAnsiTheme="minorBidi"/>
          <w:color w:val="0070C0"/>
          <w:sz w:val="20"/>
          <w:szCs w:val="20"/>
        </w:rPr>
        <w:t xml:space="preserve"> </w:t>
      </w:r>
      <w:r w:rsidR="006970C8" w:rsidRPr="00CC77AF">
        <w:rPr>
          <w:rFonts w:asciiTheme="minorBidi" w:hAnsiTheme="minorBidi"/>
          <w:color w:val="000000" w:themeColor="text1"/>
          <w:sz w:val="20"/>
          <w:szCs w:val="20"/>
        </w:rPr>
        <w:t>ideal</w:t>
      </w:r>
      <w:r w:rsidR="0027344B" w:rsidRPr="00CC77A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27344B" w:rsidRPr="007137AA">
        <w:rPr>
          <w:rFonts w:asciiTheme="minorBidi" w:hAnsiTheme="minorBidi"/>
          <w:sz w:val="20"/>
          <w:szCs w:val="20"/>
        </w:rPr>
        <w:t>street-facing property on 5</w:t>
      </w:r>
      <w:r w:rsidR="0027344B" w:rsidRPr="007137AA">
        <w:rPr>
          <w:rFonts w:asciiTheme="minorBidi" w:hAnsiTheme="minorBidi"/>
          <w:sz w:val="20"/>
          <w:szCs w:val="20"/>
          <w:vertAlign w:val="superscript"/>
        </w:rPr>
        <w:t>th</w:t>
      </w:r>
      <w:r w:rsidR="0027344B" w:rsidRPr="007137AA">
        <w:rPr>
          <w:rFonts w:asciiTheme="minorBidi" w:hAnsiTheme="minorBidi"/>
          <w:sz w:val="20"/>
          <w:szCs w:val="20"/>
        </w:rPr>
        <w:t xml:space="preserve"> Avenue</w:t>
      </w:r>
      <w:r w:rsidR="00741ED0" w:rsidRPr="007137AA">
        <w:rPr>
          <w:rFonts w:asciiTheme="minorBidi" w:hAnsiTheme="minorBidi"/>
          <w:sz w:val="20"/>
          <w:szCs w:val="20"/>
        </w:rPr>
        <w:t>,</w:t>
      </w:r>
      <w:r w:rsidR="009C1870" w:rsidRPr="007137AA">
        <w:rPr>
          <w:rFonts w:asciiTheme="minorBidi" w:hAnsiTheme="minorBidi"/>
          <w:sz w:val="20"/>
          <w:szCs w:val="20"/>
        </w:rPr>
        <w:t xml:space="preserve"> </w:t>
      </w:r>
      <w:r w:rsidR="006970C8" w:rsidRPr="007137AA">
        <w:rPr>
          <w:rFonts w:asciiTheme="minorBidi" w:hAnsiTheme="minorBidi"/>
          <w:sz w:val="20"/>
          <w:szCs w:val="20"/>
        </w:rPr>
        <w:t xml:space="preserve">and the </w:t>
      </w:r>
      <w:r w:rsidR="006970C8" w:rsidRPr="007137AA">
        <w:rPr>
          <w:rFonts w:asciiTheme="minorBidi" w:hAnsiTheme="minorBidi"/>
          <w:color w:val="000000" w:themeColor="text1"/>
          <w:sz w:val="20"/>
          <w:szCs w:val="20"/>
        </w:rPr>
        <w:t>timing is perfect</w:t>
      </w:r>
      <w:r w:rsidR="0027344B" w:rsidRPr="007137AA">
        <w:rPr>
          <w:rFonts w:asciiTheme="minorBidi" w:hAnsiTheme="minorBidi"/>
          <w:color w:val="000000" w:themeColor="text1"/>
          <w:sz w:val="20"/>
          <w:szCs w:val="20"/>
        </w:rPr>
        <w:t xml:space="preserve">,” said Julie Smith, executive </w:t>
      </w:r>
      <w:r w:rsidR="00E412B4" w:rsidRPr="007137AA">
        <w:rPr>
          <w:rFonts w:asciiTheme="minorBidi" w:hAnsiTheme="minorBidi"/>
          <w:color w:val="000000" w:themeColor="text1"/>
          <w:sz w:val="20"/>
          <w:szCs w:val="20"/>
        </w:rPr>
        <w:t>director. “</w:t>
      </w:r>
      <w:r w:rsidR="009C1870" w:rsidRPr="007137AA">
        <w:rPr>
          <w:rFonts w:asciiTheme="minorBidi" w:hAnsiTheme="minorBidi"/>
          <w:color w:val="000000" w:themeColor="text1"/>
          <w:sz w:val="20"/>
          <w:szCs w:val="20"/>
        </w:rPr>
        <w:t xml:space="preserve">Sustaining communities and neighborhoods </w:t>
      </w:r>
      <w:r w:rsidR="00E412B4" w:rsidRPr="007137AA">
        <w:rPr>
          <w:rFonts w:asciiTheme="minorBidi" w:hAnsiTheme="minorBidi"/>
          <w:color w:val="000000" w:themeColor="text1"/>
          <w:sz w:val="20"/>
          <w:szCs w:val="20"/>
        </w:rPr>
        <w:t xml:space="preserve">is a huge part of our mission, and as we plan for the future, investing in property </w:t>
      </w:r>
      <w:r w:rsidR="006970C8" w:rsidRPr="007137AA">
        <w:rPr>
          <w:rFonts w:asciiTheme="minorBidi" w:hAnsiTheme="minorBidi"/>
          <w:color w:val="000000" w:themeColor="text1"/>
          <w:sz w:val="20"/>
          <w:szCs w:val="20"/>
        </w:rPr>
        <w:t>ensures the future stability of the organization, and support for those we serve</w:t>
      </w:r>
      <w:r w:rsidR="001A2C6E" w:rsidRPr="007137AA">
        <w:rPr>
          <w:rFonts w:asciiTheme="minorBidi" w:hAnsiTheme="minorBidi"/>
          <w:color w:val="000000" w:themeColor="text1"/>
          <w:sz w:val="20"/>
          <w:szCs w:val="20"/>
        </w:rPr>
        <w:t xml:space="preserve">.” </w:t>
      </w:r>
    </w:p>
    <w:p w14:paraId="6ABB03F1" w14:textId="77777777" w:rsidR="0027344B" w:rsidRPr="007137AA" w:rsidRDefault="0027344B">
      <w:pPr>
        <w:rPr>
          <w:rFonts w:asciiTheme="minorBidi" w:hAnsiTheme="minorBidi"/>
          <w:sz w:val="20"/>
          <w:szCs w:val="20"/>
        </w:rPr>
      </w:pPr>
    </w:p>
    <w:p w14:paraId="27D4CB89" w14:textId="7EB40BB9" w:rsidR="001A2C6E" w:rsidRPr="007137AA" w:rsidRDefault="00E412B4">
      <w:pPr>
        <w:rPr>
          <w:rFonts w:asciiTheme="minorBidi" w:hAnsiTheme="minorBidi"/>
          <w:sz w:val="20"/>
          <w:szCs w:val="20"/>
        </w:rPr>
      </w:pPr>
      <w:r w:rsidRPr="007137AA">
        <w:rPr>
          <w:rFonts w:asciiTheme="minorBidi" w:hAnsiTheme="minorBidi"/>
          <w:sz w:val="20"/>
          <w:szCs w:val="20"/>
        </w:rPr>
        <w:t>Planned for soft opening</w:t>
      </w:r>
      <w:r w:rsidR="006970C8" w:rsidRPr="007137AA">
        <w:rPr>
          <w:rFonts w:asciiTheme="minorBidi" w:hAnsiTheme="minorBidi"/>
          <w:sz w:val="20"/>
          <w:szCs w:val="20"/>
        </w:rPr>
        <w:t xml:space="preserve"> </w:t>
      </w:r>
      <w:r w:rsidR="006970C8" w:rsidRPr="007137AA">
        <w:rPr>
          <w:rFonts w:asciiTheme="minorBidi" w:hAnsiTheme="minorBidi"/>
          <w:color w:val="000000" w:themeColor="text1"/>
          <w:sz w:val="20"/>
          <w:szCs w:val="20"/>
        </w:rPr>
        <w:t>in January 2020</w:t>
      </w:r>
      <w:r w:rsidRPr="007137AA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r w:rsidR="009C1870" w:rsidRPr="007137AA">
        <w:rPr>
          <w:rFonts w:asciiTheme="minorBidi" w:hAnsiTheme="minorBidi"/>
          <w:sz w:val="20"/>
          <w:szCs w:val="20"/>
        </w:rPr>
        <w:t xml:space="preserve">and just one and half miles from Modcon Living’s current location, </w:t>
      </w:r>
      <w:r w:rsidRPr="007137AA">
        <w:rPr>
          <w:rFonts w:asciiTheme="minorBidi" w:hAnsiTheme="minorBidi"/>
          <w:sz w:val="20"/>
          <w:szCs w:val="20"/>
        </w:rPr>
        <w:t xml:space="preserve">the recently updated </w:t>
      </w:r>
      <w:r w:rsidR="009B3950" w:rsidRPr="007137AA">
        <w:rPr>
          <w:rFonts w:asciiTheme="minorBidi" w:hAnsiTheme="minorBidi"/>
          <w:sz w:val="20"/>
          <w:szCs w:val="20"/>
        </w:rPr>
        <w:t>space</w:t>
      </w:r>
      <w:r w:rsidR="009C1870" w:rsidRPr="007137AA">
        <w:rPr>
          <w:rFonts w:asciiTheme="minorBidi" w:hAnsiTheme="minorBidi"/>
          <w:sz w:val="20"/>
          <w:szCs w:val="20"/>
        </w:rPr>
        <w:t xml:space="preserve"> at 3840 East 5</w:t>
      </w:r>
      <w:r w:rsidR="009C1870" w:rsidRPr="007137AA">
        <w:rPr>
          <w:rFonts w:asciiTheme="minorBidi" w:hAnsiTheme="minorBidi"/>
          <w:sz w:val="20"/>
          <w:szCs w:val="20"/>
          <w:vertAlign w:val="superscript"/>
        </w:rPr>
        <w:t>th</w:t>
      </w:r>
      <w:r w:rsidR="009C1870" w:rsidRPr="007137AA">
        <w:rPr>
          <w:rFonts w:asciiTheme="minorBidi" w:hAnsiTheme="minorBidi"/>
          <w:sz w:val="20"/>
          <w:szCs w:val="20"/>
        </w:rPr>
        <w:t xml:space="preserve"> Avenue in Columbus</w:t>
      </w:r>
      <w:r w:rsidR="009B3950" w:rsidRPr="007137AA">
        <w:rPr>
          <w:rFonts w:asciiTheme="minorBidi" w:hAnsiTheme="minorBidi"/>
          <w:sz w:val="20"/>
          <w:szCs w:val="20"/>
        </w:rPr>
        <w:t xml:space="preserve"> </w:t>
      </w:r>
      <w:r w:rsidRPr="007137AA">
        <w:rPr>
          <w:rFonts w:asciiTheme="minorBidi" w:hAnsiTheme="minorBidi"/>
          <w:sz w:val="20"/>
          <w:szCs w:val="20"/>
        </w:rPr>
        <w:t xml:space="preserve">boasts countless </w:t>
      </w:r>
      <w:r w:rsidR="00151410" w:rsidRPr="007137AA">
        <w:rPr>
          <w:rFonts w:asciiTheme="minorBidi" w:hAnsiTheme="minorBidi"/>
          <w:sz w:val="20"/>
          <w:szCs w:val="20"/>
        </w:rPr>
        <w:t xml:space="preserve">benefits. </w:t>
      </w:r>
    </w:p>
    <w:p w14:paraId="3BF0DCA2" w14:textId="77777777" w:rsidR="001A2C6E" w:rsidRPr="007137AA" w:rsidRDefault="001A2C6E">
      <w:pPr>
        <w:rPr>
          <w:rFonts w:asciiTheme="minorBidi" w:hAnsiTheme="minorBidi"/>
          <w:sz w:val="20"/>
          <w:szCs w:val="20"/>
        </w:rPr>
      </w:pPr>
    </w:p>
    <w:p w14:paraId="740D1CDF" w14:textId="51F8CFA2" w:rsidR="0027344B" w:rsidRPr="007137AA" w:rsidRDefault="00E412B4" w:rsidP="001A2C6E">
      <w:pPr>
        <w:rPr>
          <w:rFonts w:asciiTheme="minorBidi" w:hAnsiTheme="minorBidi"/>
          <w:sz w:val="20"/>
          <w:szCs w:val="20"/>
        </w:rPr>
      </w:pPr>
      <w:r w:rsidRPr="007137AA">
        <w:rPr>
          <w:rFonts w:asciiTheme="minorBidi" w:hAnsiTheme="minorBidi"/>
          <w:sz w:val="20"/>
          <w:szCs w:val="20"/>
        </w:rPr>
        <w:t xml:space="preserve">In addition to offering plentiful space for the popular </w:t>
      </w:r>
      <w:hyperlink r:id="rId6" w:history="1">
        <w:r w:rsidRPr="007137AA">
          <w:rPr>
            <w:rStyle w:val="Hyperlink"/>
            <w:rFonts w:asciiTheme="minorBidi" w:hAnsiTheme="minorBidi"/>
            <w:sz w:val="20"/>
            <w:szCs w:val="20"/>
          </w:rPr>
          <w:t>Tool Library</w:t>
        </w:r>
      </w:hyperlink>
      <w:r w:rsidR="009B3950" w:rsidRPr="007137AA">
        <w:rPr>
          <w:rFonts w:asciiTheme="minorBidi" w:hAnsiTheme="minorBidi"/>
          <w:sz w:val="20"/>
          <w:szCs w:val="20"/>
        </w:rPr>
        <w:t xml:space="preserve"> and staff offices</w:t>
      </w:r>
      <w:r w:rsidR="001A2C6E" w:rsidRPr="007137AA">
        <w:rPr>
          <w:rFonts w:asciiTheme="minorBidi" w:hAnsiTheme="minorBidi"/>
          <w:sz w:val="20"/>
          <w:szCs w:val="20"/>
        </w:rPr>
        <w:t xml:space="preserve">, </w:t>
      </w:r>
      <w:r w:rsidR="006970C8" w:rsidRPr="007137AA">
        <w:rPr>
          <w:rFonts w:asciiTheme="minorBidi" w:hAnsiTheme="minorBidi"/>
          <w:color w:val="000000" w:themeColor="text1"/>
          <w:sz w:val="20"/>
          <w:szCs w:val="20"/>
        </w:rPr>
        <w:t xml:space="preserve">the location </w:t>
      </w:r>
      <w:r w:rsidRPr="007137AA">
        <w:rPr>
          <w:rFonts w:asciiTheme="minorBidi" w:hAnsiTheme="minorBidi"/>
          <w:sz w:val="20"/>
          <w:szCs w:val="20"/>
        </w:rPr>
        <w:t xml:space="preserve">on the bus line will offer a private entrance with a </w:t>
      </w:r>
      <w:r w:rsidR="009B3950" w:rsidRPr="007137AA">
        <w:rPr>
          <w:rFonts w:asciiTheme="minorBidi" w:hAnsiTheme="minorBidi"/>
          <w:sz w:val="20"/>
          <w:szCs w:val="20"/>
        </w:rPr>
        <w:t>welcome area</w:t>
      </w:r>
      <w:r w:rsidRPr="007137AA">
        <w:rPr>
          <w:rFonts w:asciiTheme="minorBidi" w:hAnsiTheme="minorBidi"/>
          <w:sz w:val="20"/>
          <w:szCs w:val="20"/>
        </w:rPr>
        <w:t xml:space="preserve">, </w:t>
      </w:r>
      <w:r w:rsidR="001A2C6E" w:rsidRPr="007137AA">
        <w:rPr>
          <w:rFonts w:asciiTheme="minorBidi" w:hAnsiTheme="minorBidi"/>
          <w:sz w:val="20"/>
          <w:szCs w:val="20"/>
        </w:rPr>
        <w:t>1,200 square feet of community gathering space, an expanded workshop area, and</w:t>
      </w:r>
      <w:r w:rsidR="006970C8" w:rsidRPr="007137AA">
        <w:rPr>
          <w:rFonts w:asciiTheme="minorBidi" w:hAnsiTheme="minorBidi"/>
          <w:sz w:val="20"/>
          <w:szCs w:val="20"/>
        </w:rPr>
        <w:t xml:space="preserve"> </w:t>
      </w:r>
      <w:r w:rsidR="006970C8" w:rsidRPr="00CC77AF">
        <w:rPr>
          <w:rFonts w:asciiTheme="minorBidi" w:hAnsiTheme="minorBidi"/>
          <w:color w:val="000000" w:themeColor="text1"/>
          <w:sz w:val="20"/>
          <w:szCs w:val="20"/>
        </w:rPr>
        <w:t xml:space="preserve">ample </w:t>
      </w:r>
      <w:r w:rsidR="001A2C6E" w:rsidRPr="00CC77AF">
        <w:rPr>
          <w:rFonts w:asciiTheme="minorBidi" w:hAnsiTheme="minorBidi"/>
          <w:color w:val="000000" w:themeColor="text1"/>
          <w:sz w:val="20"/>
          <w:szCs w:val="20"/>
        </w:rPr>
        <w:t>kitchen</w:t>
      </w:r>
      <w:r w:rsidR="006970C8" w:rsidRPr="00CC77AF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741ED0" w:rsidRPr="007137AA">
        <w:rPr>
          <w:rFonts w:asciiTheme="minorBidi" w:hAnsiTheme="minorBidi"/>
          <w:sz w:val="20"/>
          <w:szCs w:val="20"/>
        </w:rPr>
        <w:t xml:space="preserve">to accommodate </w:t>
      </w:r>
      <w:r w:rsidR="009B3950" w:rsidRPr="007137AA">
        <w:rPr>
          <w:rFonts w:asciiTheme="minorBidi" w:hAnsiTheme="minorBidi"/>
          <w:sz w:val="20"/>
          <w:szCs w:val="20"/>
        </w:rPr>
        <w:t xml:space="preserve">community </w:t>
      </w:r>
      <w:r w:rsidR="001A2C6E" w:rsidRPr="007137AA">
        <w:rPr>
          <w:rFonts w:asciiTheme="minorBidi" w:hAnsiTheme="minorBidi"/>
          <w:sz w:val="20"/>
          <w:szCs w:val="20"/>
        </w:rPr>
        <w:t xml:space="preserve">events. </w:t>
      </w:r>
    </w:p>
    <w:p w14:paraId="075DE32C" w14:textId="77777777" w:rsidR="001A2C6E" w:rsidRPr="007137AA" w:rsidRDefault="001A2C6E" w:rsidP="001A2C6E">
      <w:pPr>
        <w:rPr>
          <w:rFonts w:asciiTheme="minorBidi" w:hAnsiTheme="minorBidi"/>
          <w:sz w:val="20"/>
          <w:szCs w:val="20"/>
        </w:rPr>
      </w:pPr>
    </w:p>
    <w:p w14:paraId="55285E70" w14:textId="7CD202ED" w:rsidR="001A2C6E" w:rsidRPr="007137AA" w:rsidRDefault="00151410">
      <w:pPr>
        <w:rPr>
          <w:rFonts w:asciiTheme="minorBidi" w:hAnsiTheme="minorBidi"/>
          <w:sz w:val="20"/>
          <w:szCs w:val="20"/>
        </w:rPr>
      </w:pPr>
      <w:r w:rsidRPr="007137AA">
        <w:rPr>
          <w:rFonts w:asciiTheme="minorBidi" w:hAnsiTheme="minorBidi"/>
          <w:sz w:val="20"/>
          <w:szCs w:val="20"/>
        </w:rPr>
        <w:t>Free, paved</w:t>
      </w:r>
      <w:r w:rsidR="001A2C6E" w:rsidRPr="007137AA">
        <w:rPr>
          <w:rFonts w:asciiTheme="minorBidi" w:hAnsiTheme="minorBidi"/>
          <w:sz w:val="20"/>
          <w:szCs w:val="20"/>
        </w:rPr>
        <w:t xml:space="preserve">, off-street parking at the new location </w:t>
      </w:r>
      <w:r w:rsidRPr="007137AA">
        <w:rPr>
          <w:rFonts w:asciiTheme="minorBidi" w:hAnsiTheme="minorBidi"/>
          <w:sz w:val="20"/>
          <w:szCs w:val="20"/>
        </w:rPr>
        <w:t xml:space="preserve">offers more than double </w:t>
      </w:r>
      <w:r w:rsidR="00741ED0" w:rsidRPr="007137AA">
        <w:rPr>
          <w:rFonts w:asciiTheme="minorBidi" w:hAnsiTheme="minorBidi"/>
          <w:sz w:val="20"/>
          <w:szCs w:val="20"/>
        </w:rPr>
        <w:t>the existing parking space</w:t>
      </w:r>
      <w:r w:rsidR="001A2C6E" w:rsidRPr="007137AA">
        <w:rPr>
          <w:rFonts w:asciiTheme="minorBidi" w:hAnsiTheme="minorBidi"/>
          <w:sz w:val="20"/>
          <w:szCs w:val="20"/>
        </w:rPr>
        <w:t xml:space="preserve">, with </w:t>
      </w:r>
      <w:r w:rsidR="00741ED0" w:rsidRPr="007137AA">
        <w:rPr>
          <w:rFonts w:asciiTheme="minorBidi" w:hAnsiTheme="minorBidi"/>
          <w:sz w:val="20"/>
          <w:szCs w:val="20"/>
        </w:rPr>
        <w:t>access to the</w:t>
      </w:r>
      <w:r w:rsidR="009B3950" w:rsidRPr="007137AA">
        <w:rPr>
          <w:rFonts w:asciiTheme="minorBidi" w:hAnsiTheme="minorBidi"/>
          <w:sz w:val="20"/>
          <w:szCs w:val="20"/>
        </w:rPr>
        <w:t xml:space="preserve"> </w:t>
      </w:r>
      <w:r w:rsidR="00741ED0" w:rsidRPr="007137AA">
        <w:rPr>
          <w:rFonts w:asciiTheme="minorBidi" w:hAnsiTheme="minorBidi"/>
          <w:sz w:val="20"/>
          <w:szCs w:val="20"/>
        </w:rPr>
        <w:t xml:space="preserve">new </w:t>
      </w:r>
      <w:r w:rsidR="009B3950" w:rsidRPr="007137AA">
        <w:rPr>
          <w:rFonts w:asciiTheme="minorBidi" w:hAnsiTheme="minorBidi"/>
          <w:sz w:val="20"/>
          <w:szCs w:val="20"/>
        </w:rPr>
        <w:t xml:space="preserve">welcome </w:t>
      </w:r>
      <w:r w:rsidRPr="007137AA">
        <w:rPr>
          <w:rFonts w:asciiTheme="minorBidi" w:hAnsiTheme="minorBidi"/>
          <w:sz w:val="20"/>
          <w:szCs w:val="20"/>
        </w:rPr>
        <w:t>center</w:t>
      </w:r>
      <w:r w:rsidR="00456322" w:rsidRPr="007137AA">
        <w:rPr>
          <w:rFonts w:asciiTheme="minorBidi" w:hAnsiTheme="minorBidi"/>
          <w:sz w:val="20"/>
          <w:szCs w:val="20"/>
        </w:rPr>
        <w:t xml:space="preserve">, </w:t>
      </w:r>
      <w:r w:rsidR="00456322" w:rsidRPr="007137AA">
        <w:rPr>
          <w:rFonts w:asciiTheme="minorBidi" w:hAnsiTheme="minorBidi"/>
          <w:color w:val="000000" w:themeColor="text1"/>
          <w:sz w:val="20"/>
          <w:szCs w:val="20"/>
        </w:rPr>
        <w:t xml:space="preserve">as well as </w:t>
      </w:r>
      <w:r w:rsidR="00DE11A3" w:rsidRPr="007137AA">
        <w:rPr>
          <w:rFonts w:asciiTheme="minorBidi" w:hAnsiTheme="minorBidi"/>
          <w:sz w:val="20"/>
          <w:szCs w:val="20"/>
        </w:rPr>
        <w:t xml:space="preserve">additional </w:t>
      </w:r>
      <w:r w:rsidR="009B3950" w:rsidRPr="007137AA">
        <w:rPr>
          <w:rFonts w:asciiTheme="minorBidi" w:hAnsiTheme="minorBidi"/>
          <w:sz w:val="20"/>
          <w:szCs w:val="20"/>
        </w:rPr>
        <w:t xml:space="preserve">parking and storage </w:t>
      </w:r>
      <w:r w:rsidR="00DE11A3" w:rsidRPr="007137AA">
        <w:rPr>
          <w:rFonts w:asciiTheme="minorBidi" w:hAnsiTheme="minorBidi"/>
          <w:sz w:val="20"/>
          <w:szCs w:val="20"/>
        </w:rPr>
        <w:t xml:space="preserve">for </w:t>
      </w:r>
      <w:hyperlink r:id="rId7" w:history="1">
        <w:r w:rsidR="009B3950" w:rsidRPr="007137AA">
          <w:rPr>
            <w:rStyle w:val="Hyperlink"/>
            <w:rFonts w:asciiTheme="minorBidi" w:hAnsiTheme="minorBidi"/>
            <w:sz w:val="20"/>
            <w:szCs w:val="20"/>
          </w:rPr>
          <w:t>Modcon Living</w:t>
        </w:r>
      </w:hyperlink>
      <w:r w:rsidR="009B3950" w:rsidRPr="007137AA">
        <w:rPr>
          <w:rFonts w:asciiTheme="minorBidi" w:hAnsiTheme="minorBidi"/>
          <w:sz w:val="20"/>
          <w:szCs w:val="20"/>
        </w:rPr>
        <w:t xml:space="preserve"> and </w:t>
      </w:r>
      <w:hyperlink r:id="rId8" w:history="1">
        <w:r w:rsidR="009B3950" w:rsidRPr="007137AA">
          <w:rPr>
            <w:rStyle w:val="Hyperlink"/>
            <w:rFonts w:asciiTheme="minorBidi" w:hAnsiTheme="minorBidi"/>
            <w:sz w:val="20"/>
            <w:szCs w:val="20"/>
          </w:rPr>
          <w:t>Mod Squad</w:t>
        </w:r>
      </w:hyperlink>
      <w:r w:rsidR="009B3950" w:rsidRPr="007137AA">
        <w:rPr>
          <w:rFonts w:asciiTheme="minorBidi" w:hAnsiTheme="minorBidi"/>
          <w:sz w:val="20"/>
          <w:szCs w:val="20"/>
        </w:rPr>
        <w:t xml:space="preserve"> vehicles and trailers.</w:t>
      </w:r>
    </w:p>
    <w:p w14:paraId="6B68F5EF" w14:textId="77777777" w:rsidR="001A2C6E" w:rsidRPr="007137AA" w:rsidRDefault="001A2C6E">
      <w:pPr>
        <w:rPr>
          <w:rFonts w:asciiTheme="minorBidi" w:hAnsiTheme="minorBidi"/>
          <w:sz w:val="20"/>
          <w:szCs w:val="20"/>
        </w:rPr>
      </w:pPr>
    </w:p>
    <w:p w14:paraId="5A7BAC4E" w14:textId="5410CCB2" w:rsidR="009C1870" w:rsidRPr="007137AA" w:rsidRDefault="009C1870" w:rsidP="009B3950">
      <w:pPr>
        <w:rPr>
          <w:rFonts w:asciiTheme="minorBidi" w:hAnsiTheme="minorBidi"/>
          <w:sz w:val="20"/>
          <w:szCs w:val="20"/>
        </w:rPr>
      </w:pPr>
      <w:r w:rsidRPr="007137AA">
        <w:rPr>
          <w:rFonts w:asciiTheme="minorBidi" w:hAnsiTheme="minorBidi"/>
          <w:sz w:val="20"/>
          <w:szCs w:val="20"/>
        </w:rPr>
        <w:t xml:space="preserve">Though the </w:t>
      </w:r>
      <w:hyperlink r:id="rId9" w:history="1">
        <w:r w:rsidRPr="007137AA">
          <w:rPr>
            <w:rStyle w:val="Hyperlink"/>
            <w:rFonts w:asciiTheme="minorBidi" w:hAnsiTheme="minorBidi"/>
            <w:sz w:val="20"/>
            <w:szCs w:val="20"/>
          </w:rPr>
          <w:t>Tool Library</w:t>
        </w:r>
      </w:hyperlink>
      <w:r w:rsidRPr="007137AA">
        <w:rPr>
          <w:rFonts w:asciiTheme="minorBidi" w:hAnsiTheme="minorBidi"/>
          <w:sz w:val="20"/>
          <w:szCs w:val="20"/>
        </w:rPr>
        <w:t xml:space="preserve"> will be temporarily closed </w:t>
      </w:r>
      <w:r w:rsidR="006970C8" w:rsidRPr="007137AA">
        <w:rPr>
          <w:rFonts w:asciiTheme="minorBidi" w:hAnsiTheme="minorBidi"/>
          <w:sz w:val="20"/>
          <w:szCs w:val="20"/>
        </w:rPr>
        <w:t>effective</w:t>
      </w:r>
      <w:r w:rsidRPr="007137AA">
        <w:rPr>
          <w:rFonts w:asciiTheme="minorBidi" w:hAnsiTheme="minorBidi"/>
          <w:sz w:val="20"/>
          <w:szCs w:val="20"/>
        </w:rPr>
        <w:t xml:space="preserve"> </w:t>
      </w:r>
      <w:r w:rsidRPr="007137AA">
        <w:rPr>
          <w:rFonts w:asciiTheme="minorBidi" w:hAnsiTheme="minorBidi"/>
          <w:color w:val="000000" w:themeColor="text1"/>
          <w:sz w:val="20"/>
          <w:szCs w:val="20"/>
        </w:rPr>
        <w:t>November 9</w:t>
      </w:r>
      <w:r w:rsidR="006970C8" w:rsidRPr="007137A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Pr="007137AA">
        <w:rPr>
          <w:rFonts w:asciiTheme="minorBidi" w:hAnsiTheme="minorBidi"/>
          <w:sz w:val="20"/>
          <w:szCs w:val="20"/>
        </w:rPr>
        <w:t xml:space="preserve">to accommodate the </w:t>
      </w:r>
      <w:r w:rsidR="00741ED0" w:rsidRPr="007137AA">
        <w:rPr>
          <w:rFonts w:asciiTheme="minorBidi" w:hAnsiTheme="minorBidi"/>
          <w:sz w:val="20"/>
          <w:szCs w:val="20"/>
        </w:rPr>
        <w:t xml:space="preserve">organized </w:t>
      </w:r>
      <w:r w:rsidRPr="007137AA">
        <w:rPr>
          <w:rFonts w:asciiTheme="minorBidi" w:hAnsiTheme="minorBidi"/>
          <w:sz w:val="20"/>
          <w:szCs w:val="20"/>
        </w:rPr>
        <w:t xml:space="preserve">move of more than 4,000 tools and supplies, Smith offers assurance </w:t>
      </w:r>
      <w:r w:rsidR="00151410" w:rsidRPr="007137AA">
        <w:rPr>
          <w:rFonts w:asciiTheme="minorBidi" w:hAnsiTheme="minorBidi"/>
          <w:sz w:val="20"/>
          <w:szCs w:val="20"/>
        </w:rPr>
        <w:t xml:space="preserve">on the uninterrupted operation of the </w:t>
      </w:r>
      <w:hyperlink r:id="rId10" w:history="1">
        <w:r w:rsidR="00151410" w:rsidRPr="007137AA">
          <w:rPr>
            <w:rStyle w:val="Hyperlink"/>
            <w:rFonts w:asciiTheme="minorBidi" w:hAnsiTheme="minorBidi"/>
            <w:sz w:val="20"/>
            <w:szCs w:val="20"/>
          </w:rPr>
          <w:t>Safe at Home</w:t>
        </w:r>
      </w:hyperlink>
      <w:r w:rsidR="00151410" w:rsidRPr="007137AA">
        <w:rPr>
          <w:rFonts w:asciiTheme="minorBidi" w:hAnsiTheme="minorBidi"/>
          <w:sz w:val="20"/>
          <w:szCs w:val="20"/>
        </w:rPr>
        <w:t xml:space="preserve"> </w:t>
      </w:r>
      <w:r w:rsidRPr="007137AA">
        <w:rPr>
          <w:rFonts w:asciiTheme="minorBidi" w:hAnsiTheme="minorBidi"/>
          <w:sz w:val="20"/>
          <w:szCs w:val="20"/>
        </w:rPr>
        <w:t xml:space="preserve">and </w:t>
      </w:r>
      <w:hyperlink r:id="rId11" w:history="1">
        <w:r w:rsidRPr="007137AA">
          <w:rPr>
            <w:rStyle w:val="Hyperlink"/>
            <w:rFonts w:asciiTheme="minorBidi" w:hAnsiTheme="minorBidi"/>
            <w:sz w:val="20"/>
            <w:szCs w:val="20"/>
          </w:rPr>
          <w:t>Mod Squad</w:t>
        </w:r>
      </w:hyperlink>
      <w:r w:rsidRPr="007137AA">
        <w:rPr>
          <w:rFonts w:asciiTheme="minorBidi" w:hAnsiTheme="minorBidi"/>
          <w:sz w:val="20"/>
          <w:szCs w:val="20"/>
        </w:rPr>
        <w:t xml:space="preserve"> </w:t>
      </w:r>
      <w:r w:rsidR="00151410" w:rsidRPr="007137AA">
        <w:rPr>
          <w:rFonts w:asciiTheme="minorBidi" w:hAnsiTheme="minorBidi"/>
          <w:sz w:val="20"/>
          <w:szCs w:val="20"/>
        </w:rPr>
        <w:t>programs</w:t>
      </w:r>
      <w:r w:rsidRPr="007137AA">
        <w:rPr>
          <w:rFonts w:asciiTheme="minorBidi" w:hAnsiTheme="minorBidi"/>
          <w:sz w:val="20"/>
          <w:szCs w:val="20"/>
        </w:rPr>
        <w:t xml:space="preserve"> during the transition. </w:t>
      </w:r>
    </w:p>
    <w:p w14:paraId="47869BE1" w14:textId="77777777" w:rsidR="009C1870" w:rsidRPr="007137AA" w:rsidRDefault="009C1870" w:rsidP="009B3950">
      <w:pPr>
        <w:rPr>
          <w:rFonts w:asciiTheme="minorBidi" w:hAnsiTheme="minorBidi"/>
          <w:sz w:val="20"/>
          <w:szCs w:val="20"/>
        </w:rPr>
      </w:pPr>
    </w:p>
    <w:p w14:paraId="38C72C4B" w14:textId="4B069738" w:rsidR="00334958" w:rsidRPr="007137AA" w:rsidRDefault="001A2C6E" w:rsidP="00456322">
      <w:pPr>
        <w:rPr>
          <w:rFonts w:asciiTheme="minorBidi" w:hAnsiTheme="minorBidi"/>
          <w:color w:val="000000" w:themeColor="text1"/>
          <w:sz w:val="20"/>
          <w:szCs w:val="20"/>
        </w:rPr>
      </w:pPr>
      <w:r w:rsidRPr="007137AA">
        <w:rPr>
          <w:rFonts w:asciiTheme="minorBidi" w:hAnsiTheme="minorBidi"/>
          <w:sz w:val="20"/>
          <w:szCs w:val="20"/>
        </w:rPr>
        <w:t>“</w:t>
      </w:r>
      <w:r w:rsidR="00151410" w:rsidRPr="007137AA">
        <w:rPr>
          <w:rFonts w:asciiTheme="minorBidi" w:hAnsiTheme="minorBidi"/>
          <w:sz w:val="20"/>
          <w:szCs w:val="20"/>
        </w:rPr>
        <w:t>Our mission, programs and staff remain the same, and other than the temporary closure of the Tool Library, it’s business as usual</w:t>
      </w:r>
      <w:r w:rsidR="00FD4CB0" w:rsidRPr="007137AA">
        <w:rPr>
          <w:rFonts w:asciiTheme="minorBidi" w:hAnsiTheme="minorBidi"/>
          <w:sz w:val="20"/>
          <w:szCs w:val="20"/>
        </w:rPr>
        <w:t>,</w:t>
      </w:r>
      <w:r w:rsidR="00D33500" w:rsidRPr="007137AA">
        <w:rPr>
          <w:rFonts w:asciiTheme="minorBidi" w:hAnsiTheme="minorBidi"/>
          <w:sz w:val="20"/>
          <w:szCs w:val="20"/>
        </w:rPr>
        <w:t xml:space="preserve">” </w:t>
      </w:r>
      <w:r w:rsidRPr="007137AA">
        <w:rPr>
          <w:rFonts w:asciiTheme="minorBidi" w:hAnsiTheme="minorBidi"/>
          <w:sz w:val="20"/>
          <w:szCs w:val="20"/>
        </w:rPr>
        <w:t>Smith continued</w:t>
      </w:r>
      <w:r w:rsidR="00D33500" w:rsidRPr="007137AA">
        <w:rPr>
          <w:rFonts w:asciiTheme="minorBidi" w:hAnsiTheme="minorBidi"/>
          <w:sz w:val="20"/>
          <w:szCs w:val="20"/>
        </w:rPr>
        <w:t xml:space="preserve">. </w:t>
      </w:r>
      <w:r w:rsidR="009C1870" w:rsidRPr="007137AA">
        <w:rPr>
          <w:rFonts w:asciiTheme="minorBidi" w:hAnsiTheme="minorBidi"/>
          <w:sz w:val="20"/>
          <w:szCs w:val="20"/>
        </w:rPr>
        <w:t>“</w:t>
      </w:r>
      <w:r w:rsidR="00151410" w:rsidRPr="007137AA">
        <w:rPr>
          <w:rFonts w:asciiTheme="minorBidi" w:hAnsiTheme="minorBidi"/>
          <w:sz w:val="20"/>
          <w:szCs w:val="20"/>
        </w:rPr>
        <w:t>Ultimately our new home will help us achieve our mission by making our programs better</w:t>
      </w:r>
      <w:r w:rsidR="00741ED0" w:rsidRPr="007137AA">
        <w:rPr>
          <w:rFonts w:asciiTheme="minorBidi" w:hAnsiTheme="minorBidi"/>
          <w:sz w:val="20"/>
          <w:szCs w:val="20"/>
        </w:rPr>
        <w:t>,</w:t>
      </w:r>
      <w:r w:rsidR="00151410" w:rsidRPr="007137AA">
        <w:rPr>
          <w:rFonts w:asciiTheme="minorBidi" w:hAnsiTheme="minorBidi"/>
          <w:sz w:val="20"/>
          <w:szCs w:val="20"/>
        </w:rPr>
        <w:t xml:space="preserve"> and more accessible.</w:t>
      </w:r>
      <w:r w:rsidR="00456322" w:rsidRPr="007137AA">
        <w:rPr>
          <w:rFonts w:asciiTheme="minorBidi" w:hAnsiTheme="minorBidi"/>
          <w:sz w:val="20"/>
          <w:szCs w:val="20"/>
        </w:rPr>
        <w:t xml:space="preserve"> </w:t>
      </w:r>
      <w:r w:rsidR="00456322" w:rsidRPr="007137AA">
        <w:rPr>
          <w:rFonts w:asciiTheme="minorBidi" w:hAnsiTheme="minorBidi"/>
          <w:color w:val="000000" w:themeColor="text1"/>
          <w:sz w:val="20"/>
          <w:szCs w:val="20"/>
        </w:rPr>
        <w:t xml:space="preserve">It’s an exciting milestone for us.” </w:t>
      </w:r>
    </w:p>
    <w:p w14:paraId="7BCA1122" w14:textId="0034691C" w:rsidR="00997685" w:rsidRPr="007137AA" w:rsidRDefault="00997685" w:rsidP="00997685">
      <w:pPr>
        <w:rPr>
          <w:rFonts w:asciiTheme="minorBidi" w:hAnsiTheme="minorBidi"/>
          <w:sz w:val="20"/>
          <w:szCs w:val="20"/>
        </w:rPr>
      </w:pPr>
    </w:p>
    <w:p w14:paraId="22851CB8" w14:textId="353D8C89" w:rsidR="00260CFD" w:rsidRPr="007137AA" w:rsidRDefault="00741ED0" w:rsidP="00DE11A3">
      <w:pPr>
        <w:rPr>
          <w:rFonts w:asciiTheme="minorBidi" w:hAnsiTheme="minorBidi"/>
          <w:sz w:val="20"/>
          <w:szCs w:val="20"/>
        </w:rPr>
      </w:pPr>
      <w:r w:rsidRPr="007137AA">
        <w:rPr>
          <w:rFonts w:asciiTheme="minorBidi" w:hAnsiTheme="minorBidi"/>
          <w:sz w:val="20"/>
          <w:szCs w:val="20"/>
        </w:rPr>
        <w:t>Plans</w:t>
      </w:r>
      <w:r w:rsidR="009C1870" w:rsidRPr="007137AA">
        <w:rPr>
          <w:rFonts w:asciiTheme="minorBidi" w:hAnsiTheme="minorBidi"/>
          <w:sz w:val="20"/>
          <w:szCs w:val="20"/>
        </w:rPr>
        <w:t xml:space="preserve"> for the opening of the</w:t>
      </w:r>
      <w:r w:rsidR="009B3950" w:rsidRPr="007137AA">
        <w:rPr>
          <w:rFonts w:asciiTheme="minorBidi" w:hAnsiTheme="minorBidi"/>
          <w:sz w:val="20"/>
          <w:szCs w:val="20"/>
        </w:rPr>
        <w:t xml:space="preserve"> new location </w:t>
      </w:r>
      <w:r w:rsidR="00151410" w:rsidRPr="007137AA">
        <w:rPr>
          <w:rFonts w:asciiTheme="minorBidi" w:hAnsiTheme="minorBidi"/>
          <w:sz w:val="20"/>
          <w:szCs w:val="20"/>
        </w:rPr>
        <w:t xml:space="preserve">adjacent to Modern Builders Supply, ODJFS Federal Credit Union and Skate Naked </w:t>
      </w:r>
      <w:r w:rsidRPr="007137AA">
        <w:rPr>
          <w:rFonts w:asciiTheme="minorBidi" w:hAnsiTheme="minorBidi"/>
          <w:sz w:val="20"/>
          <w:szCs w:val="20"/>
        </w:rPr>
        <w:t>will</w:t>
      </w:r>
      <w:r w:rsidR="009C1870" w:rsidRPr="007137AA">
        <w:rPr>
          <w:rFonts w:asciiTheme="minorBidi" w:hAnsiTheme="minorBidi"/>
          <w:sz w:val="20"/>
          <w:szCs w:val="20"/>
        </w:rPr>
        <w:t xml:space="preserve"> be announced soon. </w:t>
      </w:r>
    </w:p>
    <w:p w14:paraId="67AB8799" w14:textId="77777777" w:rsidR="00260CFD" w:rsidRPr="007137AA" w:rsidRDefault="00260CFD">
      <w:pPr>
        <w:rPr>
          <w:rFonts w:asciiTheme="minorBidi" w:eastAsia="Times New Roman" w:hAnsiTheme="minorBidi"/>
          <w:sz w:val="20"/>
          <w:szCs w:val="20"/>
        </w:rPr>
      </w:pPr>
    </w:p>
    <w:p w14:paraId="3A7DE0BC" w14:textId="77777777" w:rsidR="00997685" w:rsidRPr="007137AA" w:rsidRDefault="00260CFD">
      <w:pPr>
        <w:rPr>
          <w:rFonts w:asciiTheme="minorBidi" w:hAnsiTheme="minorBidi"/>
          <w:b/>
          <w:sz w:val="20"/>
          <w:szCs w:val="20"/>
        </w:rPr>
      </w:pPr>
      <w:r w:rsidRPr="007137AA">
        <w:rPr>
          <w:rFonts w:asciiTheme="minorBidi" w:hAnsiTheme="minorBidi"/>
          <w:b/>
          <w:sz w:val="20"/>
          <w:szCs w:val="20"/>
        </w:rPr>
        <w:t xml:space="preserve">ABOUT MODCON LIVING </w:t>
      </w:r>
    </w:p>
    <w:p w14:paraId="0A235235" w14:textId="4423E9A3" w:rsidR="00997685" w:rsidRPr="007137AA" w:rsidRDefault="00260CFD">
      <w:pPr>
        <w:rPr>
          <w:rFonts w:asciiTheme="minorBidi" w:hAnsiTheme="minorBidi"/>
          <w:sz w:val="20"/>
          <w:szCs w:val="20"/>
        </w:rPr>
      </w:pPr>
      <w:r w:rsidRPr="007137AA">
        <w:rPr>
          <w:rFonts w:asciiTheme="minorBidi" w:hAnsiTheme="minorBidi"/>
          <w:sz w:val="20"/>
          <w:szCs w:val="20"/>
        </w:rPr>
        <w:t xml:space="preserve">Originally established in 1991, </w:t>
      </w:r>
      <w:hyperlink r:id="rId12" w:history="1">
        <w:r w:rsidRPr="007137AA">
          <w:rPr>
            <w:rStyle w:val="Hyperlink"/>
            <w:rFonts w:asciiTheme="minorBidi" w:hAnsiTheme="minorBidi"/>
            <w:sz w:val="20"/>
            <w:szCs w:val="20"/>
          </w:rPr>
          <w:t>Modcon Living</w:t>
        </w:r>
      </w:hyperlink>
      <w:r w:rsidRPr="007137AA">
        <w:rPr>
          <w:rFonts w:asciiTheme="minorBidi" w:hAnsiTheme="minorBidi"/>
          <w:sz w:val="20"/>
          <w:szCs w:val="20"/>
        </w:rPr>
        <w:t xml:space="preserve"> is a nonprofit organization </w:t>
      </w:r>
      <w:r w:rsidR="001A1197" w:rsidRPr="007137AA">
        <w:rPr>
          <w:rFonts w:asciiTheme="minorBidi" w:hAnsiTheme="minorBidi"/>
          <w:sz w:val="20"/>
          <w:szCs w:val="20"/>
        </w:rPr>
        <w:t>dedicated</w:t>
      </w:r>
      <w:r w:rsidRPr="007137AA">
        <w:rPr>
          <w:rFonts w:asciiTheme="minorBidi" w:hAnsiTheme="minorBidi"/>
          <w:sz w:val="20"/>
          <w:szCs w:val="20"/>
        </w:rPr>
        <w:t xml:space="preserve"> to </w:t>
      </w:r>
      <w:r w:rsidR="006F6A14" w:rsidRPr="007137AA">
        <w:rPr>
          <w:rFonts w:asciiTheme="minorBidi" w:hAnsiTheme="minorBidi"/>
          <w:sz w:val="20"/>
          <w:szCs w:val="20"/>
        </w:rPr>
        <w:t>sustaining</w:t>
      </w:r>
      <w:r w:rsidRPr="007137AA">
        <w:rPr>
          <w:rFonts w:asciiTheme="minorBidi" w:hAnsiTheme="minorBidi"/>
          <w:sz w:val="20"/>
          <w:szCs w:val="20"/>
        </w:rPr>
        <w:t xml:space="preserve"> homes and neighborhoods </w:t>
      </w:r>
      <w:r w:rsidR="006F6A14" w:rsidRPr="007137AA">
        <w:rPr>
          <w:rFonts w:asciiTheme="minorBidi" w:hAnsiTheme="minorBidi"/>
          <w:sz w:val="20"/>
          <w:szCs w:val="20"/>
        </w:rPr>
        <w:t>by providing</w:t>
      </w:r>
      <w:r w:rsidRPr="007137AA">
        <w:rPr>
          <w:rFonts w:asciiTheme="minorBidi" w:hAnsiTheme="minorBidi"/>
          <w:sz w:val="20"/>
          <w:szCs w:val="20"/>
        </w:rPr>
        <w:t xml:space="preserve"> reliable home repair and modification services, while</w:t>
      </w:r>
      <w:r w:rsidR="004245E2" w:rsidRPr="007137AA">
        <w:rPr>
          <w:rFonts w:asciiTheme="minorBidi" w:hAnsiTheme="minorBidi"/>
          <w:sz w:val="20"/>
          <w:szCs w:val="20"/>
        </w:rPr>
        <w:t xml:space="preserve"> providing vital home repairs</w:t>
      </w:r>
      <w:r w:rsidRPr="007137AA">
        <w:rPr>
          <w:rFonts w:asciiTheme="minorBidi" w:hAnsiTheme="minorBidi"/>
          <w:sz w:val="20"/>
          <w:szCs w:val="20"/>
        </w:rPr>
        <w:t xml:space="preserve"> </w:t>
      </w:r>
      <w:r w:rsidR="004245E2" w:rsidRPr="007137AA">
        <w:rPr>
          <w:rFonts w:asciiTheme="minorBidi" w:hAnsiTheme="minorBidi"/>
          <w:sz w:val="20"/>
          <w:szCs w:val="20"/>
        </w:rPr>
        <w:t xml:space="preserve">for </w:t>
      </w:r>
      <w:r w:rsidRPr="007137AA">
        <w:rPr>
          <w:rFonts w:asciiTheme="minorBidi" w:hAnsiTheme="minorBidi"/>
          <w:sz w:val="20"/>
          <w:szCs w:val="20"/>
        </w:rPr>
        <w:t>vulnerable</w:t>
      </w:r>
      <w:r w:rsidR="004245E2" w:rsidRPr="007137AA">
        <w:rPr>
          <w:rFonts w:asciiTheme="minorBidi" w:hAnsiTheme="minorBidi"/>
          <w:sz w:val="20"/>
          <w:szCs w:val="20"/>
        </w:rPr>
        <w:t xml:space="preserve"> senior</w:t>
      </w:r>
      <w:r w:rsidR="006B1FDE" w:rsidRPr="007137AA">
        <w:rPr>
          <w:rFonts w:asciiTheme="minorBidi" w:hAnsiTheme="minorBidi"/>
          <w:sz w:val="20"/>
          <w:szCs w:val="20"/>
        </w:rPr>
        <w:t xml:space="preserve"> and disabled</w:t>
      </w:r>
      <w:r w:rsidRPr="007137AA">
        <w:rPr>
          <w:rFonts w:asciiTheme="minorBidi" w:hAnsiTheme="minorBidi"/>
          <w:sz w:val="20"/>
          <w:szCs w:val="20"/>
        </w:rPr>
        <w:t xml:space="preserve"> homeowners. Its </w:t>
      </w:r>
      <w:hyperlink r:id="rId13" w:history="1">
        <w:r w:rsidRPr="007137AA">
          <w:rPr>
            <w:rStyle w:val="Hyperlink"/>
            <w:rFonts w:asciiTheme="minorBidi" w:hAnsiTheme="minorBidi"/>
            <w:sz w:val="20"/>
            <w:szCs w:val="20"/>
          </w:rPr>
          <w:t>Safe at Home</w:t>
        </w:r>
      </w:hyperlink>
      <w:r w:rsidRPr="007137AA">
        <w:rPr>
          <w:rFonts w:asciiTheme="minorBidi" w:hAnsiTheme="minorBidi"/>
          <w:sz w:val="20"/>
          <w:szCs w:val="20"/>
        </w:rPr>
        <w:t xml:space="preserve">, </w:t>
      </w:r>
      <w:hyperlink r:id="rId14" w:history="1">
        <w:r w:rsidRPr="007137AA">
          <w:rPr>
            <w:rStyle w:val="Hyperlink"/>
            <w:rFonts w:asciiTheme="minorBidi" w:hAnsiTheme="minorBidi"/>
            <w:sz w:val="20"/>
            <w:szCs w:val="20"/>
          </w:rPr>
          <w:t>Tool Library</w:t>
        </w:r>
      </w:hyperlink>
      <w:r w:rsidRPr="007137AA">
        <w:rPr>
          <w:rFonts w:asciiTheme="minorBidi" w:hAnsiTheme="minorBidi"/>
          <w:sz w:val="20"/>
          <w:szCs w:val="20"/>
        </w:rPr>
        <w:t xml:space="preserve"> and </w:t>
      </w:r>
      <w:hyperlink r:id="rId15" w:history="1">
        <w:r w:rsidRPr="007137AA">
          <w:rPr>
            <w:rStyle w:val="Hyperlink"/>
            <w:rFonts w:asciiTheme="minorBidi" w:hAnsiTheme="minorBidi"/>
            <w:sz w:val="20"/>
            <w:szCs w:val="20"/>
          </w:rPr>
          <w:t>Mod Squad</w:t>
        </w:r>
      </w:hyperlink>
      <w:r w:rsidRPr="007137AA">
        <w:rPr>
          <w:rFonts w:asciiTheme="minorBidi" w:hAnsiTheme="minorBidi"/>
          <w:sz w:val="20"/>
          <w:szCs w:val="20"/>
        </w:rPr>
        <w:t xml:space="preserve"> programs have provided $5.5 million in home repair and related services since inception. Visit </w:t>
      </w:r>
      <w:hyperlink r:id="rId16" w:history="1">
        <w:r w:rsidRPr="007137AA">
          <w:rPr>
            <w:rStyle w:val="Hyperlink"/>
            <w:rFonts w:asciiTheme="minorBidi" w:hAnsiTheme="minorBidi"/>
            <w:sz w:val="20"/>
            <w:szCs w:val="20"/>
          </w:rPr>
          <w:t>www.ModconLiving.org</w:t>
        </w:r>
      </w:hyperlink>
      <w:r w:rsidRPr="007137AA">
        <w:rPr>
          <w:rFonts w:asciiTheme="minorBidi" w:hAnsiTheme="minorBidi"/>
          <w:sz w:val="20"/>
          <w:szCs w:val="20"/>
        </w:rPr>
        <w:t xml:space="preserve"> to learn more and connect via </w:t>
      </w:r>
      <w:hyperlink r:id="rId17" w:history="1">
        <w:r w:rsidRPr="007137AA">
          <w:rPr>
            <w:rStyle w:val="Hyperlink"/>
            <w:rFonts w:asciiTheme="minorBidi" w:hAnsiTheme="minorBidi"/>
            <w:sz w:val="20"/>
            <w:szCs w:val="20"/>
          </w:rPr>
          <w:t>Facebook</w:t>
        </w:r>
      </w:hyperlink>
      <w:r w:rsidRPr="007137AA">
        <w:rPr>
          <w:rFonts w:asciiTheme="minorBidi" w:hAnsiTheme="minorBidi"/>
          <w:sz w:val="20"/>
          <w:szCs w:val="20"/>
        </w:rPr>
        <w:t xml:space="preserve">, </w:t>
      </w:r>
      <w:hyperlink r:id="rId18" w:history="1">
        <w:r w:rsidRPr="007137AA">
          <w:rPr>
            <w:rStyle w:val="Hyperlink"/>
            <w:rFonts w:asciiTheme="minorBidi" w:hAnsiTheme="minorBidi"/>
            <w:sz w:val="20"/>
            <w:szCs w:val="20"/>
          </w:rPr>
          <w:t>Twitter</w:t>
        </w:r>
      </w:hyperlink>
      <w:r w:rsidRPr="007137AA">
        <w:rPr>
          <w:rFonts w:asciiTheme="minorBidi" w:hAnsiTheme="minorBidi"/>
          <w:sz w:val="20"/>
          <w:szCs w:val="20"/>
        </w:rPr>
        <w:t xml:space="preserve"> and Instagram</w:t>
      </w:r>
      <w:r w:rsidR="00CF5F56" w:rsidRPr="007137AA">
        <w:rPr>
          <w:rFonts w:asciiTheme="minorBidi" w:hAnsiTheme="minorBidi"/>
          <w:sz w:val="20"/>
          <w:szCs w:val="20"/>
        </w:rPr>
        <w:t xml:space="preserve">. </w:t>
      </w:r>
    </w:p>
    <w:sectPr w:rsidR="00997685" w:rsidRPr="007137AA" w:rsidSect="00C77A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5"/>
    <w:rsid w:val="0005687A"/>
    <w:rsid w:val="00151410"/>
    <w:rsid w:val="001A1197"/>
    <w:rsid w:val="001A2C6E"/>
    <w:rsid w:val="001C12E3"/>
    <w:rsid w:val="00260CFD"/>
    <w:rsid w:val="0027344B"/>
    <w:rsid w:val="00334958"/>
    <w:rsid w:val="004245E2"/>
    <w:rsid w:val="00456322"/>
    <w:rsid w:val="004D2C40"/>
    <w:rsid w:val="006970C8"/>
    <w:rsid w:val="006B1FDE"/>
    <w:rsid w:val="006D0B8E"/>
    <w:rsid w:val="006F6A14"/>
    <w:rsid w:val="007137AA"/>
    <w:rsid w:val="00721782"/>
    <w:rsid w:val="00741ED0"/>
    <w:rsid w:val="00743395"/>
    <w:rsid w:val="007A3801"/>
    <w:rsid w:val="008358D3"/>
    <w:rsid w:val="00997685"/>
    <w:rsid w:val="009B3950"/>
    <w:rsid w:val="009C1870"/>
    <w:rsid w:val="00AE60FC"/>
    <w:rsid w:val="00B73238"/>
    <w:rsid w:val="00BA2013"/>
    <w:rsid w:val="00C77AE9"/>
    <w:rsid w:val="00CC77AF"/>
    <w:rsid w:val="00CF5F56"/>
    <w:rsid w:val="00D33500"/>
    <w:rsid w:val="00DD7DDE"/>
    <w:rsid w:val="00DE11A3"/>
    <w:rsid w:val="00E412B4"/>
    <w:rsid w:val="00EA2AE4"/>
    <w:rsid w:val="00EA2FE9"/>
    <w:rsid w:val="00EA4169"/>
    <w:rsid w:val="00EB2B10"/>
    <w:rsid w:val="00FA514B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2FE1E"/>
  <w14:defaultImageDpi w14:val="300"/>
  <w15:docId w15:val="{54DD8CB4-91BD-2D43-8412-777FC815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6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dconliving.org/mod-squad" TargetMode="External"/><Relationship Id="rId13" Type="http://schemas.openxmlformats.org/officeDocument/2006/relationships/hyperlink" Target="http://www.modconliving.org/safe-at-home" TargetMode="External"/><Relationship Id="rId18" Type="http://schemas.openxmlformats.org/officeDocument/2006/relationships/hyperlink" Target="https://twitter.com/modconliv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dconliving.org/" TargetMode="External"/><Relationship Id="rId12" Type="http://schemas.openxmlformats.org/officeDocument/2006/relationships/hyperlink" Target="https://www.modconliving.org/" TargetMode="External"/><Relationship Id="rId17" Type="http://schemas.openxmlformats.org/officeDocument/2006/relationships/hyperlink" Target="https://www.facebook.com/ModconLivingOhi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dconLiving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odconliving.org/tool-library" TargetMode="External"/><Relationship Id="rId11" Type="http://schemas.openxmlformats.org/officeDocument/2006/relationships/hyperlink" Target="https://www.modconliving.org/mod-squad" TargetMode="External"/><Relationship Id="rId5" Type="http://schemas.openxmlformats.org/officeDocument/2006/relationships/hyperlink" Target="https://www.modconliving.org/" TargetMode="External"/><Relationship Id="rId15" Type="http://schemas.openxmlformats.org/officeDocument/2006/relationships/hyperlink" Target="http://www.ModconLiving.org/mod-squad" TargetMode="External"/><Relationship Id="rId10" Type="http://schemas.openxmlformats.org/officeDocument/2006/relationships/hyperlink" Target="https://www.modconliving.org/safe-at-hom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modconliving.org/tool-library" TargetMode="External"/><Relationship Id="rId14" Type="http://schemas.openxmlformats.org/officeDocument/2006/relationships/hyperlink" Target="http://www.modconliving.org/tool-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Teuscher</dc:creator>
  <cp:keywords/>
  <dc:description/>
  <cp:lastModifiedBy>Tracy Teuscher</cp:lastModifiedBy>
  <cp:revision>5</cp:revision>
  <dcterms:created xsi:type="dcterms:W3CDTF">2019-10-24T14:55:00Z</dcterms:created>
  <dcterms:modified xsi:type="dcterms:W3CDTF">2019-10-24T17:54:00Z</dcterms:modified>
</cp:coreProperties>
</file>